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0436F2" w14:textId="77777777" w:rsidR="00B623E1" w:rsidRPr="00DA29DE" w:rsidRDefault="00B623E1" w:rsidP="00BA203E">
      <w:pPr>
        <w:pStyle w:val="Otsikko1"/>
        <w:ind w:firstLine="360"/>
        <w:rPr>
          <w:sz w:val="28"/>
          <w:szCs w:val="28"/>
        </w:rPr>
      </w:pPr>
      <w:r w:rsidRPr="00DA29DE">
        <w:rPr>
          <w:sz w:val="28"/>
          <w:szCs w:val="28"/>
        </w:rPr>
        <w:t xml:space="preserve">TURUN </w:t>
      </w:r>
      <w:r w:rsidR="00E62377">
        <w:rPr>
          <w:sz w:val="28"/>
          <w:szCs w:val="28"/>
        </w:rPr>
        <w:t>SILAKKA</w:t>
      </w:r>
      <w:r w:rsidRPr="00DA29DE">
        <w:rPr>
          <w:sz w:val="28"/>
          <w:szCs w:val="28"/>
        </w:rPr>
        <w:t>MARKKINOIDEN JÄRJESTYSOHJE</w:t>
      </w:r>
      <w:r w:rsidR="00B84442">
        <w:rPr>
          <w:sz w:val="28"/>
          <w:szCs w:val="28"/>
        </w:rPr>
        <w:t xml:space="preserve"> 202</w:t>
      </w:r>
      <w:r w:rsidR="003E7CED">
        <w:rPr>
          <w:sz w:val="28"/>
          <w:szCs w:val="28"/>
        </w:rPr>
        <w:t>5</w:t>
      </w:r>
    </w:p>
    <w:p w14:paraId="71BCC471" w14:textId="77777777" w:rsidR="00B623E1" w:rsidRPr="006D4B57" w:rsidRDefault="00B623E1" w:rsidP="00BA203E">
      <w:pPr>
        <w:jc w:val="both"/>
        <w:rPr>
          <w:b/>
          <w:bCs/>
          <w:sz w:val="31"/>
          <w:szCs w:val="31"/>
        </w:rPr>
      </w:pPr>
    </w:p>
    <w:p w14:paraId="71C91DC8" w14:textId="77777777" w:rsidR="00B623E1" w:rsidRPr="00F24E81" w:rsidRDefault="00B623E1" w:rsidP="00BA203E">
      <w:pPr>
        <w:numPr>
          <w:ilvl w:val="0"/>
          <w:numId w:val="1"/>
        </w:numPr>
        <w:jc w:val="both"/>
        <w:rPr>
          <w:sz w:val="22"/>
          <w:szCs w:val="22"/>
        </w:rPr>
      </w:pPr>
      <w:r w:rsidRPr="00F24E81">
        <w:rPr>
          <w:sz w:val="22"/>
          <w:szCs w:val="22"/>
        </w:rPr>
        <w:t>Myyjä, joka ei noudata tätä järjestysohjetta tai järjestäjien antamia määräyksiä, voidaan poistaa markkinoilta.</w:t>
      </w:r>
    </w:p>
    <w:p w14:paraId="4B886FE0" w14:textId="77777777" w:rsidR="00B623E1" w:rsidRPr="00F24E81" w:rsidRDefault="00B623E1" w:rsidP="00BA203E">
      <w:pPr>
        <w:ind w:left="360"/>
        <w:jc w:val="both"/>
        <w:rPr>
          <w:sz w:val="22"/>
          <w:szCs w:val="22"/>
        </w:rPr>
      </w:pPr>
    </w:p>
    <w:p w14:paraId="4C38C5B5" w14:textId="77777777" w:rsidR="00B623E1" w:rsidRPr="00F24E81" w:rsidRDefault="00B623E1" w:rsidP="00BA203E">
      <w:pPr>
        <w:numPr>
          <w:ilvl w:val="0"/>
          <w:numId w:val="1"/>
        </w:numPr>
        <w:ind w:right="-74"/>
        <w:jc w:val="both"/>
        <w:rPr>
          <w:sz w:val="22"/>
          <w:szCs w:val="22"/>
        </w:rPr>
      </w:pPr>
      <w:r w:rsidRPr="00F24E81">
        <w:rPr>
          <w:sz w:val="22"/>
          <w:szCs w:val="22"/>
        </w:rPr>
        <w:t>Myyntipaikkoja ei saa vaihtaa eikä myyntipaikan vuokraoikeutta siirtää kolmannelle ilman järjestäjien lupaa.</w:t>
      </w:r>
    </w:p>
    <w:p w14:paraId="390588B8" w14:textId="77777777" w:rsidR="00B623E1" w:rsidRPr="00F24E81" w:rsidRDefault="00B623E1" w:rsidP="00C61232">
      <w:pPr>
        <w:jc w:val="both"/>
        <w:rPr>
          <w:sz w:val="22"/>
          <w:szCs w:val="22"/>
        </w:rPr>
      </w:pPr>
    </w:p>
    <w:p w14:paraId="245ADE20" w14:textId="77777777" w:rsidR="00B623E1" w:rsidRPr="00F24E81" w:rsidRDefault="004902FB" w:rsidP="00C61232">
      <w:pPr>
        <w:numPr>
          <w:ilvl w:val="0"/>
          <w:numId w:val="1"/>
        </w:numPr>
        <w:jc w:val="both"/>
        <w:rPr>
          <w:sz w:val="22"/>
          <w:szCs w:val="22"/>
        </w:rPr>
      </w:pPr>
      <w:r w:rsidRPr="00F24E81">
        <w:rPr>
          <w:sz w:val="22"/>
          <w:szCs w:val="22"/>
        </w:rPr>
        <w:t>Myyjä</w:t>
      </w:r>
      <w:r w:rsidR="00B623E1" w:rsidRPr="00F24E81">
        <w:rPr>
          <w:sz w:val="22"/>
          <w:szCs w:val="22"/>
        </w:rPr>
        <w:t>n on huolehdittava</w:t>
      </w:r>
      <w:r w:rsidR="00530822" w:rsidRPr="00F24E81">
        <w:rPr>
          <w:sz w:val="22"/>
          <w:szCs w:val="22"/>
        </w:rPr>
        <w:t xml:space="preserve"> siitä</w:t>
      </w:r>
      <w:r w:rsidR="00B623E1" w:rsidRPr="00F24E81">
        <w:rPr>
          <w:sz w:val="22"/>
          <w:szCs w:val="22"/>
        </w:rPr>
        <w:t>, että myyntipaikka ja sen lähiympäristö pysyy puhtaana. Markkinoiden päätyttyä on myyjä velvollinen huolehtimaan siitä, ettei mitään tavaroita tai roskia jää myyntipaikalle. Muussa tapauksessa järjestäjät perivät siivouksesta aiheutuneet kustannukset.</w:t>
      </w:r>
    </w:p>
    <w:p w14:paraId="4D083EF3" w14:textId="77777777" w:rsidR="00B623E1" w:rsidRPr="00F24E81" w:rsidRDefault="00B623E1" w:rsidP="00C61232">
      <w:pPr>
        <w:jc w:val="both"/>
        <w:rPr>
          <w:sz w:val="22"/>
          <w:szCs w:val="22"/>
        </w:rPr>
      </w:pPr>
    </w:p>
    <w:p w14:paraId="5063DB80" w14:textId="77777777" w:rsidR="00B623E1" w:rsidRPr="00F24E81" w:rsidRDefault="00530822" w:rsidP="00C61232">
      <w:pPr>
        <w:numPr>
          <w:ilvl w:val="0"/>
          <w:numId w:val="1"/>
        </w:numPr>
        <w:jc w:val="both"/>
        <w:rPr>
          <w:sz w:val="22"/>
          <w:szCs w:val="22"/>
        </w:rPr>
      </w:pPr>
      <w:r w:rsidRPr="00F24E81">
        <w:rPr>
          <w:sz w:val="22"/>
          <w:szCs w:val="22"/>
        </w:rPr>
        <w:t>Markkinoiden myyntiaikana</w:t>
      </w:r>
      <w:r w:rsidR="00B623E1" w:rsidRPr="00F24E81">
        <w:rPr>
          <w:sz w:val="22"/>
          <w:szCs w:val="22"/>
        </w:rPr>
        <w:t xml:space="preserve"> tyhjät laatikot ja astiat </w:t>
      </w:r>
      <w:r w:rsidRPr="00F24E81">
        <w:rPr>
          <w:sz w:val="22"/>
          <w:szCs w:val="22"/>
        </w:rPr>
        <w:t xml:space="preserve">on </w:t>
      </w:r>
      <w:r w:rsidR="00B623E1" w:rsidRPr="00F24E81">
        <w:rPr>
          <w:sz w:val="22"/>
          <w:szCs w:val="22"/>
        </w:rPr>
        <w:t>säilytettävä omalla myyntipaikalla.</w:t>
      </w:r>
    </w:p>
    <w:p w14:paraId="21E89492" w14:textId="77777777" w:rsidR="00B623E1" w:rsidRPr="00F24E81" w:rsidRDefault="00B623E1" w:rsidP="00C61232">
      <w:pPr>
        <w:jc w:val="both"/>
        <w:rPr>
          <w:sz w:val="22"/>
          <w:szCs w:val="22"/>
        </w:rPr>
      </w:pPr>
    </w:p>
    <w:p w14:paraId="72985B0F" w14:textId="77777777" w:rsidR="00B623E1" w:rsidRPr="00F24E81" w:rsidRDefault="00B623E1" w:rsidP="00C61232">
      <w:pPr>
        <w:numPr>
          <w:ilvl w:val="0"/>
          <w:numId w:val="1"/>
        </w:numPr>
        <w:tabs>
          <w:tab w:val="left" w:pos="10260"/>
        </w:tabs>
        <w:ind w:right="286"/>
        <w:jc w:val="both"/>
        <w:rPr>
          <w:b/>
          <w:bCs/>
          <w:sz w:val="22"/>
          <w:szCs w:val="22"/>
        </w:rPr>
      </w:pPr>
      <w:r w:rsidRPr="00F24E81">
        <w:rPr>
          <w:b/>
          <w:bCs/>
          <w:sz w:val="22"/>
          <w:szCs w:val="22"/>
        </w:rPr>
        <w:t xml:space="preserve">Huoltoajo markkina-alueelle on sallittu vain varsinaisen myyntiajan ulkopuolella. </w:t>
      </w:r>
      <w:r w:rsidR="00E77C3E" w:rsidRPr="00F24E81">
        <w:rPr>
          <w:b/>
          <w:bCs/>
          <w:sz w:val="22"/>
          <w:szCs w:val="22"/>
        </w:rPr>
        <w:t>A</w:t>
      </w:r>
      <w:r w:rsidRPr="00F24E81">
        <w:rPr>
          <w:b/>
          <w:bCs/>
          <w:sz w:val="22"/>
          <w:szCs w:val="22"/>
        </w:rPr>
        <w:t>lue suljetaan ajoneuvoliikenteeltä</w:t>
      </w:r>
      <w:r w:rsidR="00E77C3E" w:rsidRPr="00F24E81">
        <w:rPr>
          <w:b/>
          <w:bCs/>
          <w:sz w:val="22"/>
          <w:szCs w:val="22"/>
        </w:rPr>
        <w:t xml:space="preserve"> 15 min. ennen myyntiajan alkua</w:t>
      </w:r>
      <w:r w:rsidRPr="00F24E81">
        <w:rPr>
          <w:b/>
          <w:bCs/>
          <w:sz w:val="22"/>
          <w:szCs w:val="22"/>
        </w:rPr>
        <w:t>. Kaikki</w:t>
      </w:r>
      <w:r w:rsidR="00530822" w:rsidRPr="00F24E81">
        <w:rPr>
          <w:b/>
          <w:bCs/>
          <w:sz w:val="22"/>
          <w:szCs w:val="22"/>
        </w:rPr>
        <w:t>en ajoneuvojen</w:t>
      </w:r>
      <w:r w:rsidRPr="00F24E81">
        <w:rPr>
          <w:b/>
          <w:bCs/>
          <w:sz w:val="22"/>
          <w:szCs w:val="22"/>
        </w:rPr>
        <w:t xml:space="preserve"> tulee olla pois markkina-alueelta myyntiajan alkaessa.</w:t>
      </w:r>
    </w:p>
    <w:p w14:paraId="59EA4D3A" w14:textId="77777777" w:rsidR="00B623E1" w:rsidRPr="00F24E81" w:rsidRDefault="00B623E1" w:rsidP="00C61232">
      <w:pPr>
        <w:jc w:val="both"/>
        <w:rPr>
          <w:sz w:val="22"/>
          <w:szCs w:val="22"/>
        </w:rPr>
      </w:pPr>
    </w:p>
    <w:p w14:paraId="0CA190CD" w14:textId="77777777" w:rsidR="00B623E1" w:rsidRPr="00F24E81" w:rsidRDefault="00B623E1" w:rsidP="00C61232">
      <w:pPr>
        <w:numPr>
          <w:ilvl w:val="0"/>
          <w:numId w:val="1"/>
        </w:numPr>
        <w:jc w:val="both"/>
        <w:rPr>
          <w:sz w:val="22"/>
          <w:szCs w:val="22"/>
        </w:rPr>
      </w:pPr>
      <w:r w:rsidRPr="00F24E81">
        <w:rPr>
          <w:sz w:val="22"/>
          <w:szCs w:val="22"/>
        </w:rPr>
        <w:t>Järjestäjät eivät vastaa myyntipaikan vuokranneille aiheutuneista vahingoista.</w:t>
      </w:r>
    </w:p>
    <w:p w14:paraId="2D3CBD13" w14:textId="77777777" w:rsidR="00B623E1" w:rsidRPr="00F24E81" w:rsidRDefault="00B623E1" w:rsidP="00C61232">
      <w:pPr>
        <w:jc w:val="both"/>
        <w:rPr>
          <w:sz w:val="22"/>
          <w:szCs w:val="22"/>
        </w:rPr>
      </w:pPr>
    </w:p>
    <w:p w14:paraId="0E2E4903" w14:textId="77777777" w:rsidR="00B623E1" w:rsidRPr="00F24E81" w:rsidRDefault="00B623E1" w:rsidP="00C61232">
      <w:pPr>
        <w:numPr>
          <w:ilvl w:val="0"/>
          <w:numId w:val="1"/>
        </w:numPr>
        <w:jc w:val="both"/>
        <w:rPr>
          <w:sz w:val="22"/>
          <w:szCs w:val="22"/>
        </w:rPr>
      </w:pPr>
      <w:r w:rsidRPr="00F24E81">
        <w:rPr>
          <w:sz w:val="22"/>
          <w:szCs w:val="22"/>
        </w:rPr>
        <w:t>Myyntipaikkoja on rajoitetusti ja ne varataan siinä järjestyksessä, kun täytetyt lomakkeet saapuvat järjestäjille.</w:t>
      </w:r>
    </w:p>
    <w:p w14:paraId="20B3BA07" w14:textId="77777777" w:rsidR="006D4B57" w:rsidRPr="00F24E81" w:rsidRDefault="006D4B57" w:rsidP="00C61232">
      <w:pPr>
        <w:jc w:val="both"/>
        <w:rPr>
          <w:sz w:val="22"/>
          <w:szCs w:val="22"/>
        </w:rPr>
      </w:pPr>
    </w:p>
    <w:p w14:paraId="29F47264" w14:textId="77777777" w:rsidR="006D4B57" w:rsidRPr="00A31B6D" w:rsidRDefault="006D4B57" w:rsidP="00C61232">
      <w:pPr>
        <w:numPr>
          <w:ilvl w:val="0"/>
          <w:numId w:val="1"/>
        </w:numPr>
        <w:jc w:val="both"/>
        <w:rPr>
          <w:bCs/>
          <w:sz w:val="22"/>
          <w:szCs w:val="22"/>
        </w:rPr>
      </w:pPr>
      <w:r w:rsidRPr="00A31B6D">
        <w:rPr>
          <w:bCs/>
          <w:sz w:val="22"/>
          <w:szCs w:val="22"/>
        </w:rPr>
        <w:t>Järjestäjä pidättää itsellään oikeuden rajoittaa aggregaattien määrää.</w:t>
      </w:r>
      <w:r w:rsidR="00CB04E0" w:rsidRPr="00A31B6D">
        <w:rPr>
          <w:bCs/>
          <w:sz w:val="22"/>
          <w:szCs w:val="22"/>
        </w:rPr>
        <w:t xml:space="preserve"> Järjestäjällä on myös oikeus päättää omaa aggregaattia käyttävien myyjien sijoittamisesta.</w:t>
      </w:r>
    </w:p>
    <w:p w14:paraId="21D5239F" w14:textId="77777777" w:rsidR="00B623E1" w:rsidRPr="00F24E81" w:rsidRDefault="00B623E1" w:rsidP="00C61232">
      <w:pPr>
        <w:jc w:val="both"/>
        <w:rPr>
          <w:sz w:val="22"/>
          <w:szCs w:val="22"/>
        </w:rPr>
      </w:pPr>
    </w:p>
    <w:p w14:paraId="08C45492" w14:textId="77777777" w:rsidR="006D4B57" w:rsidRPr="00F24E81" w:rsidRDefault="00B623E1" w:rsidP="00C61232">
      <w:pPr>
        <w:numPr>
          <w:ilvl w:val="0"/>
          <w:numId w:val="1"/>
        </w:numPr>
        <w:tabs>
          <w:tab w:val="left" w:pos="10260"/>
        </w:tabs>
        <w:ind w:right="286"/>
        <w:jc w:val="both"/>
        <w:rPr>
          <w:b/>
          <w:bCs/>
          <w:sz w:val="22"/>
          <w:szCs w:val="22"/>
        </w:rPr>
      </w:pPr>
      <w:r w:rsidRPr="00F24E81">
        <w:rPr>
          <w:b/>
          <w:bCs/>
          <w:sz w:val="22"/>
          <w:szCs w:val="22"/>
        </w:rPr>
        <w:t>Paikoilta ei saa myydä makeisia, ilmapalloja tai alkoholijuomia. Näiden tuotteiden myynti annetaan yksinoikeudella tarjousten per</w:t>
      </w:r>
      <w:r w:rsidR="00565EA5" w:rsidRPr="00F24E81">
        <w:rPr>
          <w:b/>
          <w:bCs/>
          <w:sz w:val="22"/>
          <w:szCs w:val="22"/>
        </w:rPr>
        <w:t xml:space="preserve">usteella. Tyrnituotteita, omenoita, </w:t>
      </w:r>
      <w:r w:rsidRPr="00F24E81">
        <w:rPr>
          <w:b/>
          <w:bCs/>
          <w:sz w:val="22"/>
          <w:szCs w:val="22"/>
        </w:rPr>
        <w:t>vih</w:t>
      </w:r>
      <w:r w:rsidR="00F537E0" w:rsidRPr="00F24E81">
        <w:rPr>
          <w:b/>
          <w:bCs/>
          <w:sz w:val="22"/>
          <w:szCs w:val="22"/>
        </w:rPr>
        <w:t xml:space="preserve">anneksia yms. maatilatuotteita </w:t>
      </w:r>
      <w:r w:rsidRPr="00F24E81">
        <w:rPr>
          <w:b/>
          <w:bCs/>
          <w:sz w:val="22"/>
          <w:szCs w:val="22"/>
        </w:rPr>
        <w:t>saa myydä ainoastaan alkutuottajapaikoilta.</w:t>
      </w:r>
    </w:p>
    <w:p w14:paraId="6EED154A" w14:textId="77777777" w:rsidR="00BA203E" w:rsidRPr="00F24E81" w:rsidRDefault="00BA203E" w:rsidP="00BA203E">
      <w:pPr>
        <w:tabs>
          <w:tab w:val="left" w:pos="10260"/>
        </w:tabs>
        <w:ind w:right="286"/>
        <w:jc w:val="both"/>
        <w:rPr>
          <w:b/>
          <w:bCs/>
          <w:sz w:val="22"/>
          <w:szCs w:val="22"/>
        </w:rPr>
      </w:pPr>
    </w:p>
    <w:p w14:paraId="1856B730" w14:textId="77777777" w:rsidR="00BA203E" w:rsidRDefault="00BA203E" w:rsidP="00BA203E">
      <w:pPr>
        <w:numPr>
          <w:ilvl w:val="0"/>
          <w:numId w:val="1"/>
        </w:numPr>
        <w:tabs>
          <w:tab w:val="left" w:pos="10260"/>
        </w:tabs>
        <w:ind w:right="286"/>
        <w:jc w:val="both"/>
        <w:rPr>
          <w:b/>
          <w:bCs/>
          <w:sz w:val="22"/>
          <w:szCs w:val="22"/>
        </w:rPr>
      </w:pPr>
      <w:r w:rsidRPr="00D4400A">
        <w:rPr>
          <w:b/>
          <w:bCs/>
          <w:sz w:val="22"/>
          <w:szCs w:val="22"/>
        </w:rPr>
        <w:t xml:space="preserve">Myyjän tulee huolehtia myyntikojunsa / -telttansa </w:t>
      </w:r>
      <w:r w:rsidR="00A00C55" w:rsidRPr="00D4400A">
        <w:rPr>
          <w:b/>
          <w:bCs/>
          <w:sz w:val="22"/>
          <w:szCs w:val="22"/>
        </w:rPr>
        <w:t xml:space="preserve">riittävästä </w:t>
      </w:r>
      <w:r w:rsidRPr="00D4400A">
        <w:rPr>
          <w:b/>
          <w:bCs/>
          <w:sz w:val="22"/>
          <w:szCs w:val="22"/>
        </w:rPr>
        <w:t>painotuksesta sen paika</w:t>
      </w:r>
      <w:r w:rsidR="00DF4676" w:rsidRPr="00D4400A">
        <w:rPr>
          <w:b/>
          <w:bCs/>
          <w:sz w:val="22"/>
          <w:szCs w:val="22"/>
        </w:rPr>
        <w:t>llaan pysymisen varmistamiseksi</w:t>
      </w:r>
      <w:r w:rsidR="00D4400A">
        <w:rPr>
          <w:b/>
          <w:bCs/>
          <w:sz w:val="22"/>
          <w:szCs w:val="22"/>
        </w:rPr>
        <w:t xml:space="preserve"> myyntiteltan valmistajan ohjeiden mukaan.</w:t>
      </w:r>
    </w:p>
    <w:p w14:paraId="51BE774A" w14:textId="77777777" w:rsidR="00D4400A" w:rsidRDefault="00D4400A" w:rsidP="00D4400A">
      <w:pPr>
        <w:pStyle w:val="Luettelokappale"/>
        <w:rPr>
          <w:b/>
          <w:bCs/>
          <w:sz w:val="22"/>
          <w:szCs w:val="22"/>
        </w:rPr>
      </w:pPr>
    </w:p>
    <w:p w14:paraId="12F33D55" w14:textId="77777777" w:rsidR="00BA203E" w:rsidRPr="00F24E81" w:rsidRDefault="00BA203E" w:rsidP="00C61232">
      <w:pPr>
        <w:numPr>
          <w:ilvl w:val="0"/>
          <w:numId w:val="1"/>
        </w:numPr>
        <w:tabs>
          <w:tab w:val="left" w:pos="10260"/>
        </w:tabs>
        <w:ind w:right="286"/>
        <w:jc w:val="both"/>
        <w:rPr>
          <w:b/>
          <w:bCs/>
          <w:sz w:val="22"/>
          <w:szCs w:val="22"/>
        </w:rPr>
      </w:pPr>
      <w:r w:rsidRPr="00F24E81">
        <w:rPr>
          <w:b/>
          <w:bCs/>
          <w:sz w:val="22"/>
          <w:szCs w:val="22"/>
        </w:rPr>
        <w:t>Myyntipisteissä käytettävien sähköjohtojen pi</w:t>
      </w:r>
      <w:r w:rsidR="00A00C55" w:rsidRPr="00F24E81">
        <w:rPr>
          <w:b/>
          <w:bCs/>
          <w:sz w:val="22"/>
          <w:szCs w:val="22"/>
        </w:rPr>
        <w:t>tää olla ULKOKÄYTTÖÖN</w:t>
      </w:r>
      <w:r w:rsidR="002F4A1D" w:rsidRPr="00F24E81">
        <w:rPr>
          <w:b/>
          <w:bCs/>
          <w:sz w:val="22"/>
          <w:szCs w:val="22"/>
        </w:rPr>
        <w:t xml:space="preserve"> hyväksyttyjä</w:t>
      </w:r>
      <w:r w:rsidR="00825609" w:rsidRPr="00F24E81">
        <w:rPr>
          <w:b/>
          <w:bCs/>
          <w:sz w:val="22"/>
          <w:szCs w:val="22"/>
        </w:rPr>
        <w:t xml:space="preserve"> (</w:t>
      </w:r>
      <w:r w:rsidR="00B84442">
        <w:rPr>
          <w:b/>
          <w:bCs/>
          <w:sz w:val="22"/>
          <w:szCs w:val="22"/>
        </w:rPr>
        <w:t xml:space="preserve">yleensä </w:t>
      </w:r>
      <w:r w:rsidR="00825609" w:rsidRPr="00F24E81">
        <w:rPr>
          <w:b/>
          <w:bCs/>
          <w:sz w:val="22"/>
          <w:szCs w:val="22"/>
        </w:rPr>
        <w:t>mustia)</w:t>
      </w:r>
      <w:r w:rsidRPr="00F24E81">
        <w:rPr>
          <w:b/>
          <w:bCs/>
          <w:sz w:val="22"/>
          <w:szCs w:val="22"/>
        </w:rPr>
        <w:t>.</w:t>
      </w:r>
    </w:p>
    <w:p w14:paraId="1884AB7D" w14:textId="77777777" w:rsidR="00B623E1" w:rsidRPr="006D4B57" w:rsidRDefault="00B623E1" w:rsidP="00C61232">
      <w:pPr>
        <w:jc w:val="both"/>
        <w:rPr>
          <w:sz w:val="21"/>
          <w:szCs w:val="21"/>
        </w:rPr>
      </w:pPr>
    </w:p>
    <w:p w14:paraId="34B3AA6F" w14:textId="77777777" w:rsidR="00B623E1" w:rsidRPr="006D4B57" w:rsidRDefault="00B623E1" w:rsidP="00C61232">
      <w:pPr>
        <w:ind w:left="360"/>
        <w:jc w:val="both"/>
        <w:rPr>
          <w:b/>
          <w:bCs/>
          <w:sz w:val="27"/>
          <w:szCs w:val="27"/>
        </w:rPr>
      </w:pPr>
      <w:r w:rsidRPr="006D4B57">
        <w:rPr>
          <w:b/>
          <w:bCs/>
          <w:sz w:val="27"/>
          <w:szCs w:val="27"/>
        </w:rPr>
        <w:t>Kalastajat ja muut alkutuottajat:</w:t>
      </w:r>
    </w:p>
    <w:p w14:paraId="6B9E3DDC" w14:textId="77777777" w:rsidR="00B623E1" w:rsidRPr="006D4B57" w:rsidRDefault="00B623E1" w:rsidP="00C61232">
      <w:pPr>
        <w:ind w:left="360"/>
        <w:jc w:val="both"/>
        <w:rPr>
          <w:sz w:val="21"/>
          <w:szCs w:val="21"/>
        </w:rPr>
      </w:pPr>
    </w:p>
    <w:p w14:paraId="30B82373" w14:textId="77777777" w:rsidR="00B623E1" w:rsidRPr="00F24E81" w:rsidRDefault="00B623E1" w:rsidP="00C61232">
      <w:pPr>
        <w:numPr>
          <w:ilvl w:val="0"/>
          <w:numId w:val="1"/>
        </w:numPr>
        <w:jc w:val="both"/>
        <w:rPr>
          <w:sz w:val="22"/>
          <w:szCs w:val="22"/>
        </w:rPr>
      </w:pPr>
      <w:r w:rsidRPr="00F24E81">
        <w:rPr>
          <w:sz w:val="22"/>
          <w:szCs w:val="22"/>
        </w:rPr>
        <w:t xml:space="preserve">Myyntipaikkojen arvonta </w:t>
      </w:r>
      <w:r w:rsidR="009804A5" w:rsidRPr="00F24E81">
        <w:rPr>
          <w:sz w:val="22"/>
          <w:szCs w:val="22"/>
        </w:rPr>
        <w:t xml:space="preserve">suoritetaan valvotuissa oloissa. </w:t>
      </w:r>
      <w:r w:rsidRPr="00F24E81">
        <w:rPr>
          <w:sz w:val="22"/>
          <w:szCs w:val="22"/>
        </w:rPr>
        <w:t xml:space="preserve">Lista paikoista on näkyvillä markkina-alueella markkinoita edeltävänä </w:t>
      </w:r>
      <w:r w:rsidR="00222745">
        <w:rPr>
          <w:sz w:val="22"/>
          <w:szCs w:val="22"/>
        </w:rPr>
        <w:t>keskiviikkona</w:t>
      </w:r>
      <w:r w:rsidRPr="00F24E81">
        <w:rPr>
          <w:sz w:val="22"/>
          <w:szCs w:val="22"/>
        </w:rPr>
        <w:t>. Arvonnassa ovat mukana määräaikaan mennessä ilmoittautuneet ja markkinamaksun suorittaneet</w:t>
      </w:r>
      <w:r w:rsidR="009804A5" w:rsidRPr="00F24E81">
        <w:rPr>
          <w:sz w:val="22"/>
          <w:szCs w:val="22"/>
        </w:rPr>
        <w:t xml:space="preserve"> yrittäjät</w:t>
      </w:r>
      <w:r w:rsidRPr="00F24E81">
        <w:rPr>
          <w:sz w:val="22"/>
          <w:szCs w:val="22"/>
        </w:rPr>
        <w:t>.</w:t>
      </w:r>
    </w:p>
    <w:p w14:paraId="2334B671" w14:textId="77777777" w:rsidR="00B623E1" w:rsidRPr="00F24E81" w:rsidRDefault="00B623E1" w:rsidP="00C61232">
      <w:pPr>
        <w:jc w:val="both"/>
        <w:rPr>
          <w:sz w:val="22"/>
          <w:szCs w:val="22"/>
        </w:rPr>
      </w:pPr>
    </w:p>
    <w:p w14:paraId="3847C15A" w14:textId="77777777" w:rsidR="00B623E1" w:rsidRPr="00F24E81" w:rsidRDefault="00B623E1" w:rsidP="00C61232">
      <w:pPr>
        <w:numPr>
          <w:ilvl w:val="0"/>
          <w:numId w:val="1"/>
        </w:numPr>
        <w:jc w:val="both"/>
        <w:rPr>
          <w:sz w:val="22"/>
          <w:szCs w:val="22"/>
        </w:rPr>
      </w:pPr>
      <w:r w:rsidRPr="00F24E81">
        <w:rPr>
          <w:sz w:val="22"/>
          <w:szCs w:val="22"/>
        </w:rPr>
        <w:t xml:space="preserve">Kalastajien myyntipaikoilla saavat myyjinä toimia </w:t>
      </w:r>
      <w:r w:rsidR="00B84442">
        <w:rPr>
          <w:sz w:val="22"/>
          <w:szCs w:val="22"/>
        </w:rPr>
        <w:t>kaupalliset kalastajat (</w:t>
      </w:r>
      <w:r w:rsidRPr="00F24E81">
        <w:rPr>
          <w:sz w:val="22"/>
          <w:szCs w:val="22"/>
        </w:rPr>
        <w:t>ammattikalastajat</w:t>
      </w:r>
      <w:r w:rsidR="00B84442">
        <w:rPr>
          <w:sz w:val="22"/>
          <w:szCs w:val="22"/>
        </w:rPr>
        <w:t>)</w:t>
      </w:r>
      <w:r w:rsidRPr="00F24E81">
        <w:rPr>
          <w:sz w:val="22"/>
          <w:szCs w:val="22"/>
        </w:rPr>
        <w:t xml:space="preserve"> ja heidän perheenjäsenensä. Epäselvissä tapauksissa järjestäjät viimekädessä ratkaisevat asian. Kalastajien myyntipaikoilta saa myydä ainoastaan itse pyydettyä, jalostettua ja pakattua kalaa sekä sen lisäksi marjoja, juureksia, vihanneksia, leipää ym. itse valmistettuja saariston ja rannikon alkutuotteita. Kalan savustusta ja loimutusta saa harjoittaa ainoastaan näille varatuilla paikoilla.</w:t>
      </w:r>
    </w:p>
    <w:p w14:paraId="33D16B4B" w14:textId="77777777" w:rsidR="00B623E1" w:rsidRPr="00F24E81" w:rsidRDefault="00B623E1" w:rsidP="00C61232">
      <w:pPr>
        <w:jc w:val="both"/>
        <w:rPr>
          <w:sz w:val="22"/>
          <w:szCs w:val="22"/>
        </w:rPr>
      </w:pPr>
    </w:p>
    <w:p w14:paraId="040DEEAC" w14:textId="77777777" w:rsidR="00B623E1" w:rsidRPr="00F24E81" w:rsidRDefault="00B623E1" w:rsidP="00C61232">
      <w:pPr>
        <w:numPr>
          <w:ilvl w:val="0"/>
          <w:numId w:val="1"/>
        </w:numPr>
        <w:jc w:val="both"/>
        <w:rPr>
          <w:sz w:val="22"/>
          <w:szCs w:val="22"/>
        </w:rPr>
      </w:pPr>
      <w:r w:rsidRPr="00F24E81">
        <w:rPr>
          <w:sz w:val="22"/>
          <w:szCs w:val="22"/>
        </w:rPr>
        <w:t>Kaikki kalan käsittely (esim. ritilöille asettelu ja pakkaaminen) on tapahduttava roiskesuojatusti katoksen alla. Mikäli raaka-aine ei ole kotimaista alkuperää (esim. lohikalat)</w:t>
      </w:r>
      <w:r w:rsidR="00530822" w:rsidRPr="00F24E81">
        <w:rPr>
          <w:sz w:val="22"/>
          <w:szCs w:val="22"/>
        </w:rPr>
        <w:t>,</w:t>
      </w:r>
      <w:r w:rsidRPr="00F24E81">
        <w:rPr>
          <w:sz w:val="22"/>
          <w:szCs w:val="22"/>
        </w:rPr>
        <w:t xml:space="preserve"> on tästä oltava myyntipaikalla selkeä maininta. Paikan päällä valmistettavat loimu- ja savukalat on myytävä selvästi esitetyn kilohinnan perusteella. Vaakojen on oltava tarkastettu ja leimattu asianmukaisesti.</w:t>
      </w:r>
    </w:p>
    <w:p w14:paraId="2589E878" w14:textId="77777777" w:rsidR="00B623E1" w:rsidRPr="00F24E81" w:rsidRDefault="00B623E1" w:rsidP="00C61232">
      <w:pPr>
        <w:jc w:val="both"/>
        <w:rPr>
          <w:sz w:val="22"/>
          <w:szCs w:val="22"/>
        </w:rPr>
      </w:pPr>
    </w:p>
    <w:p w14:paraId="36A80EF9" w14:textId="77777777" w:rsidR="00B623E1" w:rsidRPr="00F24E81" w:rsidRDefault="001B3DAA" w:rsidP="00C61232">
      <w:pPr>
        <w:numPr>
          <w:ilvl w:val="0"/>
          <w:numId w:val="1"/>
        </w:numPr>
        <w:ind w:right="286"/>
        <w:jc w:val="both"/>
        <w:rPr>
          <w:b/>
          <w:bCs/>
          <w:sz w:val="22"/>
          <w:szCs w:val="22"/>
        </w:rPr>
      </w:pPr>
      <w:r w:rsidRPr="00F24E81">
        <w:rPr>
          <w:b/>
          <w:bCs/>
          <w:sz w:val="22"/>
          <w:szCs w:val="22"/>
        </w:rPr>
        <w:t>A</w:t>
      </w:r>
      <w:r w:rsidR="00B623E1" w:rsidRPr="00F24E81">
        <w:rPr>
          <w:b/>
          <w:bCs/>
          <w:sz w:val="22"/>
          <w:szCs w:val="22"/>
        </w:rPr>
        <w:t>lkutuottajien paikoilta saa myydä ainoastaan itse kasvatettuja maatalous- ja</w:t>
      </w:r>
      <w:r w:rsidRPr="00F24E81">
        <w:rPr>
          <w:b/>
          <w:bCs/>
          <w:sz w:val="22"/>
          <w:szCs w:val="22"/>
        </w:rPr>
        <w:t xml:space="preserve"> </w:t>
      </w:r>
      <w:r w:rsidR="00B623E1" w:rsidRPr="00F24E81">
        <w:rPr>
          <w:b/>
          <w:bCs/>
          <w:sz w:val="22"/>
          <w:szCs w:val="22"/>
        </w:rPr>
        <w:t>puutarhatuotteita, tai näitä raaka-aineina käyttäen pienimuotoisena perheyrityksenä</w:t>
      </w:r>
      <w:r w:rsidR="00B84442">
        <w:rPr>
          <w:b/>
          <w:bCs/>
          <w:sz w:val="22"/>
          <w:szCs w:val="22"/>
        </w:rPr>
        <w:t xml:space="preserve"> </w:t>
      </w:r>
      <w:r w:rsidR="00B623E1" w:rsidRPr="00F24E81">
        <w:rPr>
          <w:b/>
          <w:bCs/>
          <w:sz w:val="22"/>
          <w:szCs w:val="22"/>
        </w:rPr>
        <w:t xml:space="preserve">valmistettuja tuotteita, tai muita pienimuotoisesti itse valmistettuja tuotteita. Käsityöläisten paikoilta saa myydä ainoastaan myyjän (ja tämän perheenjäsenten) itsensä kokonaan tekemiä tuotteita. </w:t>
      </w:r>
      <w:r w:rsidR="007102AB" w:rsidRPr="00F24E81">
        <w:rPr>
          <w:b/>
          <w:bCs/>
          <w:color w:val="FF0000"/>
          <w:sz w:val="22"/>
          <w:szCs w:val="22"/>
        </w:rPr>
        <w:t>Jokainen alkutuottaja sitoutuu ilmoittautuessaan siihen, että annetut tiedot ovat oikeita.</w:t>
      </w:r>
      <w:r w:rsidR="007102AB" w:rsidRPr="00F24E81">
        <w:rPr>
          <w:b/>
          <w:bCs/>
          <w:sz w:val="22"/>
          <w:szCs w:val="22"/>
        </w:rPr>
        <w:t xml:space="preserve"> </w:t>
      </w:r>
      <w:r w:rsidR="00B623E1" w:rsidRPr="00F24E81">
        <w:rPr>
          <w:b/>
          <w:bCs/>
          <w:sz w:val="22"/>
          <w:szCs w:val="22"/>
        </w:rPr>
        <w:t>Epäselvissä tapauksissa järjestäjät viimekädessä ratkaisevat asian.</w:t>
      </w:r>
    </w:p>
    <w:p w14:paraId="685335F4" w14:textId="77777777" w:rsidR="00AC000F" w:rsidRPr="00F24E81" w:rsidRDefault="00AC000F" w:rsidP="00C61232">
      <w:pPr>
        <w:ind w:left="720"/>
        <w:jc w:val="both"/>
        <w:rPr>
          <w:b/>
          <w:bCs/>
          <w:sz w:val="22"/>
          <w:szCs w:val="22"/>
        </w:rPr>
      </w:pPr>
    </w:p>
    <w:p w14:paraId="5B49C720" w14:textId="77777777" w:rsidR="00AC000F" w:rsidRPr="00F24E81" w:rsidRDefault="00AC000F" w:rsidP="00C61232">
      <w:pPr>
        <w:numPr>
          <w:ilvl w:val="0"/>
          <w:numId w:val="1"/>
        </w:numPr>
        <w:ind w:right="286"/>
        <w:jc w:val="both"/>
        <w:rPr>
          <w:b/>
          <w:bCs/>
          <w:sz w:val="22"/>
          <w:szCs w:val="22"/>
        </w:rPr>
      </w:pPr>
      <w:r w:rsidRPr="00F24E81">
        <w:rPr>
          <w:b/>
          <w:sz w:val="22"/>
          <w:szCs w:val="22"/>
        </w:rPr>
        <w:t>Mikäli osoittautuu, että myyjä, joka on ilmoittautunut markkinoille alkutuottajana / käsityöläisenä myy tapahtumassa muita kuin säännöissä määriteltyjä käsityö- tai alkutuotteita, järjestäjä on oikeutettu perimään häneltä muu myyjä hinnan.</w:t>
      </w:r>
    </w:p>
    <w:p w14:paraId="38690FA3" w14:textId="77777777" w:rsidR="00E31CC8" w:rsidRPr="003E34F7" w:rsidRDefault="00E31CC8" w:rsidP="00E31CC8">
      <w:pPr>
        <w:ind w:left="720" w:right="286"/>
        <w:jc w:val="both"/>
        <w:rPr>
          <w:b/>
          <w:bCs/>
          <w:sz w:val="23"/>
          <w:szCs w:val="23"/>
        </w:rPr>
      </w:pPr>
    </w:p>
    <w:p w14:paraId="3189A11B" w14:textId="77777777" w:rsidR="00B623E1" w:rsidRPr="006D4B57" w:rsidRDefault="00B623E1">
      <w:pPr>
        <w:rPr>
          <w:sz w:val="23"/>
          <w:szCs w:val="23"/>
        </w:rPr>
      </w:pPr>
    </w:p>
    <w:p w14:paraId="07F647D4" w14:textId="77777777" w:rsidR="006A3836" w:rsidRPr="00B84442" w:rsidRDefault="006A3836" w:rsidP="006A3836">
      <w:pPr>
        <w:pStyle w:val="Otsikko1"/>
        <w:rPr>
          <w:sz w:val="28"/>
          <w:szCs w:val="28"/>
          <w:lang w:val="sv-SE"/>
        </w:rPr>
      </w:pPr>
      <w:r w:rsidRPr="00B84442">
        <w:rPr>
          <w:sz w:val="28"/>
          <w:szCs w:val="28"/>
          <w:lang w:val="sv-SE"/>
        </w:rPr>
        <w:lastRenderedPageBreak/>
        <w:t>ORDNINGSFÖRESKRIFTER FÖR S</w:t>
      </w:r>
      <w:r w:rsidR="00B84442" w:rsidRPr="00B84442">
        <w:rPr>
          <w:sz w:val="28"/>
          <w:szCs w:val="28"/>
          <w:lang w:val="sv-SE"/>
        </w:rPr>
        <w:t xml:space="preserve">TRÖMMINGSMARKNADEN </w:t>
      </w:r>
      <w:r w:rsidRPr="00B84442">
        <w:rPr>
          <w:sz w:val="28"/>
          <w:szCs w:val="28"/>
          <w:lang w:val="sv-SE"/>
        </w:rPr>
        <w:t>I ÅBO</w:t>
      </w:r>
      <w:r w:rsidR="00B84442" w:rsidRPr="00B84442">
        <w:rPr>
          <w:sz w:val="28"/>
          <w:szCs w:val="28"/>
          <w:lang w:val="sv-SE"/>
        </w:rPr>
        <w:t xml:space="preserve"> 202</w:t>
      </w:r>
      <w:r w:rsidR="003E7CED">
        <w:rPr>
          <w:sz w:val="28"/>
          <w:szCs w:val="28"/>
          <w:lang w:val="sv-SE"/>
        </w:rPr>
        <w:t>5</w:t>
      </w:r>
    </w:p>
    <w:p w14:paraId="0E2E3A47" w14:textId="77777777" w:rsidR="006A3836" w:rsidRPr="00B84442" w:rsidRDefault="006A3836" w:rsidP="006A3836">
      <w:pPr>
        <w:rPr>
          <w:sz w:val="22"/>
          <w:szCs w:val="22"/>
          <w:lang w:val="sv-SE"/>
        </w:rPr>
      </w:pPr>
    </w:p>
    <w:p w14:paraId="1E7E7A5B" w14:textId="77777777" w:rsidR="006A3836" w:rsidRDefault="006A3836" w:rsidP="006A3836">
      <w:pPr>
        <w:ind w:left="720" w:hanging="720"/>
        <w:jc w:val="both"/>
        <w:rPr>
          <w:sz w:val="22"/>
          <w:szCs w:val="22"/>
        </w:rPr>
      </w:pPr>
      <w:r>
        <w:rPr>
          <w:sz w:val="22"/>
          <w:szCs w:val="22"/>
        </w:rPr>
        <w:t>1.</w:t>
      </w:r>
      <w:r>
        <w:rPr>
          <w:sz w:val="22"/>
          <w:szCs w:val="22"/>
        </w:rPr>
        <w:tab/>
        <w:t>Försäljare som inte följer dessa ordningsföreskrifter eller av arrangörerna givna direktiv, kan anmodas avlägsna sig från marknadsområdet.</w:t>
      </w:r>
    </w:p>
    <w:p w14:paraId="7528B040" w14:textId="77777777" w:rsidR="006A3836" w:rsidRPr="009116C5" w:rsidRDefault="006A3836" w:rsidP="006A3836">
      <w:pPr>
        <w:jc w:val="both"/>
        <w:rPr>
          <w:sz w:val="16"/>
          <w:szCs w:val="16"/>
        </w:rPr>
      </w:pPr>
    </w:p>
    <w:p w14:paraId="34FE741F" w14:textId="77777777" w:rsidR="006A3836" w:rsidRDefault="006A3836" w:rsidP="006A3836">
      <w:pPr>
        <w:ind w:left="720" w:hanging="720"/>
        <w:jc w:val="both"/>
        <w:rPr>
          <w:sz w:val="22"/>
          <w:szCs w:val="22"/>
        </w:rPr>
      </w:pPr>
      <w:r>
        <w:rPr>
          <w:sz w:val="22"/>
          <w:szCs w:val="22"/>
        </w:rPr>
        <w:t>2.</w:t>
      </w:r>
      <w:r>
        <w:rPr>
          <w:sz w:val="22"/>
          <w:szCs w:val="22"/>
        </w:rPr>
        <w:tab/>
        <w:t>Försäljningsplatser får ej bytas och försäljningsplatsens uthyrningsrätt får ej överföras på tredje part utan arrangörernas tillstånd.</w:t>
      </w:r>
    </w:p>
    <w:p w14:paraId="20B9A041" w14:textId="77777777" w:rsidR="006A3836" w:rsidRPr="009116C5" w:rsidRDefault="006A3836" w:rsidP="006A3836">
      <w:pPr>
        <w:jc w:val="both"/>
        <w:rPr>
          <w:sz w:val="16"/>
          <w:szCs w:val="16"/>
        </w:rPr>
      </w:pPr>
    </w:p>
    <w:p w14:paraId="0C45B309" w14:textId="77777777" w:rsidR="006A3836" w:rsidRDefault="006A3836" w:rsidP="006A3836">
      <w:pPr>
        <w:ind w:left="720" w:hanging="720"/>
        <w:jc w:val="both"/>
        <w:rPr>
          <w:sz w:val="22"/>
        </w:rPr>
      </w:pPr>
      <w:r>
        <w:rPr>
          <w:sz w:val="22"/>
          <w:szCs w:val="22"/>
        </w:rPr>
        <w:t>3.</w:t>
      </w:r>
      <w:r>
        <w:rPr>
          <w:sz w:val="22"/>
          <w:szCs w:val="22"/>
        </w:rPr>
        <w:tab/>
        <w:t xml:space="preserve">Försäljaren bör se till, att försäljningsplatsen och dess närmiljö hålls ren. Efter avslutad </w:t>
      </w:r>
      <w:r>
        <w:rPr>
          <w:sz w:val="22"/>
        </w:rPr>
        <w:t>marknad är försäljaren skyldig att sköta om att skräp och annat material inte kvarlämnas på försäljningsplatsen. I övriga fall debiterar arrangörerna för städningskostnader.</w:t>
      </w:r>
    </w:p>
    <w:p w14:paraId="68F21671" w14:textId="77777777" w:rsidR="006A3836" w:rsidRPr="009116C5" w:rsidRDefault="006A3836" w:rsidP="006A3836">
      <w:pPr>
        <w:jc w:val="both"/>
        <w:rPr>
          <w:sz w:val="16"/>
          <w:szCs w:val="16"/>
        </w:rPr>
      </w:pPr>
    </w:p>
    <w:p w14:paraId="2A53D368" w14:textId="77777777" w:rsidR="006A3836" w:rsidRDefault="006A3836" w:rsidP="006A3836">
      <w:pPr>
        <w:ind w:left="720" w:hanging="720"/>
        <w:jc w:val="both"/>
        <w:rPr>
          <w:sz w:val="22"/>
          <w:szCs w:val="22"/>
        </w:rPr>
      </w:pPr>
      <w:r>
        <w:rPr>
          <w:sz w:val="22"/>
          <w:szCs w:val="22"/>
        </w:rPr>
        <w:t>4.</w:t>
      </w:r>
      <w:r>
        <w:rPr>
          <w:sz w:val="22"/>
          <w:szCs w:val="22"/>
        </w:rPr>
        <w:tab/>
        <w:t>Under marknadens försäljningstider bör tomma lådor och kärl förvaras på den egna försäljningsplatsen.</w:t>
      </w:r>
    </w:p>
    <w:p w14:paraId="6CE1F4E6" w14:textId="77777777" w:rsidR="006A3836" w:rsidRPr="009116C5" w:rsidRDefault="006A3836" w:rsidP="006A3836">
      <w:pPr>
        <w:rPr>
          <w:sz w:val="16"/>
          <w:szCs w:val="16"/>
        </w:rPr>
      </w:pPr>
    </w:p>
    <w:p w14:paraId="337D1DA2" w14:textId="77777777" w:rsidR="006A3836" w:rsidRDefault="006A3836" w:rsidP="006A3836">
      <w:pPr>
        <w:ind w:left="720" w:hanging="720"/>
        <w:jc w:val="both"/>
        <w:rPr>
          <w:b/>
          <w:bCs/>
          <w:sz w:val="22"/>
        </w:rPr>
      </w:pPr>
      <w:r>
        <w:rPr>
          <w:b/>
          <w:bCs/>
          <w:sz w:val="22"/>
        </w:rPr>
        <w:t>5.</w:t>
      </w:r>
      <w:r>
        <w:rPr>
          <w:b/>
          <w:bCs/>
          <w:sz w:val="22"/>
        </w:rPr>
        <w:tab/>
        <w:t>Servicekörning till marknadsområdet är tillåten endast utanför den egentliga försäljningstiden. Marknadsområdet stängs för fordon 15 minuter före försäljningstidens början. Alla fordon bör vara borta från marknadsområdet då försäljningen inleds.</w:t>
      </w:r>
    </w:p>
    <w:p w14:paraId="61E68FEA" w14:textId="77777777" w:rsidR="006A3836" w:rsidRPr="009116C5" w:rsidRDefault="006A3836" w:rsidP="006A3836">
      <w:pPr>
        <w:jc w:val="both"/>
        <w:rPr>
          <w:sz w:val="16"/>
          <w:szCs w:val="16"/>
        </w:rPr>
      </w:pPr>
    </w:p>
    <w:p w14:paraId="652BE975" w14:textId="77777777" w:rsidR="006A3836" w:rsidRPr="00594C9B" w:rsidRDefault="006A3836" w:rsidP="006A3836">
      <w:pPr>
        <w:jc w:val="both"/>
        <w:rPr>
          <w:sz w:val="22"/>
          <w:szCs w:val="22"/>
          <w:lang w:val="sv-SE"/>
        </w:rPr>
      </w:pPr>
      <w:r w:rsidRPr="00594C9B">
        <w:rPr>
          <w:sz w:val="22"/>
          <w:szCs w:val="22"/>
          <w:lang w:val="sv-SE"/>
        </w:rPr>
        <w:t>6.</w:t>
      </w:r>
      <w:r w:rsidR="00594C9B" w:rsidRPr="00594C9B">
        <w:rPr>
          <w:sz w:val="22"/>
          <w:szCs w:val="22"/>
          <w:lang w:val="sv-SE"/>
        </w:rPr>
        <w:t xml:space="preserve"> </w:t>
      </w:r>
      <w:r w:rsidR="00594C9B">
        <w:rPr>
          <w:sz w:val="22"/>
          <w:szCs w:val="22"/>
          <w:lang w:val="sv-SE"/>
        </w:rPr>
        <w:t xml:space="preserve">         </w:t>
      </w:r>
      <w:r w:rsidRPr="00594C9B">
        <w:rPr>
          <w:sz w:val="22"/>
          <w:szCs w:val="22"/>
          <w:lang w:val="sv-SE"/>
        </w:rPr>
        <w:t>Arrangörerna ansvarar inte för eventuella skador som förorsakas innehavare av försäljningsplats.</w:t>
      </w:r>
    </w:p>
    <w:p w14:paraId="60A82B75" w14:textId="77777777" w:rsidR="006A3836" w:rsidRPr="00594C9B" w:rsidRDefault="006A3836" w:rsidP="006A3836">
      <w:pPr>
        <w:jc w:val="both"/>
        <w:rPr>
          <w:sz w:val="16"/>
          <w:szCs w:val="16"/>
          <w:lang w:val="sv-SE"/>
        </w:rPr>
      </w:pPr>
    </w:p>
    <w:p w14:paraId="2E980E4F" w14:textId="77777777" w:rsidR="006A3836" w:rsidRDefault="006A3836" w:rsidP="006A3836">
      <w:pPr>
        <w:ind w:left="720" w:hanging="720"/>
        <w:jc w:val="both"/>
        <w:rPr>
          <w:sz w:val="22"/>
          <w:szCs w:val="22"/>
        </w:rPr>
      </w:pPr>
      <w:r>
        <w:rPr>
          <w:sz w:val="22"/>
          <w:szCs w:val="22"/>
        </w:rPr>
        <w:t>7.</w:t>
      </w:r>
      <w:r>
        <w:rPr>
          <w:sz w:val="22"/>
          <w:szCs w:val="22"/>
        </w:rPr>
        <w:tab/>
        <w:t>Antalet försäljningsplatser är begränsat och bokas i den ordningsföljd som anmälningsblanketterna anländer till arrangörerna.</w:t>
      </w:r>
    </w:p>
    <w:p w14:paraId="1A69A845" w14:textId="77777777" w:rsidR="006A3836" w:rsidRPr="009116C5" w:rsidRDefault="006A3836" w:rsidP="006A3836">
      <w:pPr>
        <w:jc w:val="both"/>
        <w:rPr>
          <w:sz w:val="16"/>
          <w:szCs w:val="16"/>
        </w:rPr>
      </w:pPr>
    </w:p>
    <w:p w14:paraId="6269220D" w14:textId="77777777" w:rsidR="006A3836" w:rsidRPr="00A31B6D" w:rsidRDefault="006A3836" w:rsidP="006A3836">
      <w:pPr>
        <w:numPr>
          <w:ilvl w:val="0"/>
          <w:numId w:val="3"/>
        </w:numPr>
        <w:tabs>
          <w:tab w:val="clear" w:pos="720"/>
        </w:tabs>
        <w:ind w:hanging="720"/>
        <w:jc w:val="both"/>
        <w:rPr>
          <w:bCs/>
          <w:sz w:val="22"/>
          <w:szCs w:val="22"/>
          <w:lang w:val="en-US"/>
        </w:rPr>
      </w:pPr>
      <w:r w:rsidRPr="00A31B6D">
        <w:rPr>
          <w:bCs/>
          <w:sz w:val="22"/>
          <w:szCs w:val="22"/>
          <w:lang w:val="en-US"/>
        </w:rPr>
        <w:t>Arrangören förbehåller sig rätten att begränsa antalet aggregat. Arrangören har även rätt att avgöra försäljningsplatsens placering för de försäljare som använder eget aggregat.</w:t>
      </w:r>
    </w:p>
    <w:p w14:paraId="764C3565" w14:textId="77777777" w:rsidR="006A3836" w:rsidRPr="006A3836" w:rsidRDefault="006A3836" w:rsidP="006A3836">
      <w:pPr>
        <w:jc w:val="both"/>
        <w:rPr>
          <w:b/>
          <w:sz w:val="16"/>
          <w:szCs w:val="16"/>
          <w:lang w:val="en-US"/>
        </w:rPr>
      </w:pPr>
    </w:p>
    <w:p w14:paraId="64A95A60" w14:textId="77777777" w:rsidR="006A3836" w:rsidRPr="009116C5" w:rsidRDefault="006A3836" w:rsidP="006A3836">
      <w:pPr>
        <w:pStyle w:val="Sisennettyleipteksti"/>
        <w:numPr>
          <w:ilvl w:val="0"/>
          <w:numId w:val="3"/>
        </w:numPr>
        <w:tabs>
          <w:tab w:val="clear" w:pos="720"/>
        </w:tabs>
        <w:ind w:hanging="720"/>
        <w:rPr>
          <w:sz w:val="22"/>
          <w:szCs w:val="22"/>
        </w:rPr>
      </w:pPr>
      <w:r w:rsidRPr="009116C5">
        <w:rPr>
          <w:sz w:val="22"/>
          <w:szCs w:val="22"/>
        </w:rPr>
        <w:t>Från försäljningsplatserna får inte försäljning av sötsaker, ballonger eller alkoholdrycker förekomma. Försäljningen av dessa ges med ensamrätt enligt offert. Havtornsprodukter, äppel, grönsaker o.dyl. lantbruksprodukter får säljas endast vid primärproducentplatser.</w:t>
      </w:r>
    </w:p>
    <w:p w14:paraId="4FFD0A49" w14:textId="77777777" w:rsidR="006A3836" w:rsidRPr="009116C5" w:rsidRDefault="006A3836" w:rsidP="006A3836">
      <w:pPr>
        <w:pStyle w:val="Sisennettyleipteksti"/>
        <w:ind w:left="360"/>
        <w:rPr>
          <w:sz w:val="16"/>
          <w:szCs w:val="16"/>
        </w:rPr>
      </w:pPr>
    </w:p>
    <w:p w14:paraId="39808490" w14:textId="77777777" w:rsidR="006A3836" w:rsidRPr="009116C5" w:rsidRDefault="006A3836" w:rsidP="006A3836">
      <w:pPr>
        <w:pStyle w:val="Sisennettyleipteksti"/>
        <w:numPr>
          <w:ilvl w:val="0"/>
          <w:numId w:val="3"/>
        </w:numPr>
        <w:tabs>
          <w:tab w:val="clear" w:pos="720"/>
        </w:tabs>
        <w:ind w:hanging="720"/>
        <w:rPr>
          <w:sz w:val="22"/>
          <w:szCs w:val="22"/>
        </w:rPr>
      </w:pPr>
      <w:r>
        <w:rPr>
          <w:sz w:val="22"/>
          <w:szCs w:val="22"/>
        </w:rPr>
        <w:t xml:space="preserve">Försäljaren bör se till att </w:t>
      </w:r>
      <w:r w:rsidRPr="00CE57C3">
        <w:rPr>
          <w:sz w:val="22"/>
          <w:szCs w:val="22"/>
        </w:rPr>
        <w:t xml:space="preserve">försäljningsståndet / -tältet är försett med </w:t>
      </w:r>
      <w:r w:rsidR="00810684">
        <w:rPr>
          <w:sz w:val="22"/>
          <w:szCs w:val="22"/>
        </w:rPr>
        <w:t xml:space="preserve">tillräcklig mängd </w:t>
      </w:r>
      <w:r w:rsidRPr="00CE57C3">
        <w:rPr>
          <w:sz w:val="22"/>
          <w:szCs w:val="22"/>
        </w:rPr>
        <w:t>tyngder</w:t>
      </w:r>
      <w:r w:rsidR="00B84442">
        <w:rPr>
          <w:sz w:val="22"/>
          <w:szCs w:val="22"/>
        </w:rPr>
        <w:t xml:space="preserve"> i enlighet med tillverkarens direktiv</w:t>
      </w:r>
      <w:r w:rsidRPr="00CE57C3">
        <w:rPr>
          <w:sz w:val="22"/>
          <w:szCs w:val="22"/>
        </w:rPr>
        <w:t xml:space="preserve">, </w:t>
      </w:r>
      <w:r w:rsidR="00B84442">
        <w:rPr>
          <w:sz w:val="22"/>
          <w:szCs w:val="22"/>
        </w:rPr>
        <w:t xml:space="preserve">så </w:t>
      </w:r>
      <w:r w:rsidRPr="00CE57C3">
        <w:rPr>
          <w:sz w:val="22"/>
          <w:szCs w:val="22"/>
        </w:rPr>
        <w:t>att det säkert hålls på plats</w:t>
      </w:r>
      <w:r>
        <w:rPr>
          <w:sz w:val="22"/>
          <w:szCs w:val="22"/>
        </w:rPr>
        <w:t>.</w:t>
      </w:r>
    </w:p>
    <w:p w14:paraId="126A4D53" w14:textId="77777777" w:rsidR="006A3836" w:rsidRPr="009116C5" w:rsidRDefault="006A3836" w:rsidP="006A3836">
      <w:pPr>
        <w:pStyle w:val="Sisennettyleipteksti"/>
        <w:rPr>
          <w:sz w:val="16"/>
          <w:szCs w:val="16"/>
        </w:rPr>
      </w:pPr>
    </w:p>
    <w:p w14:paraId="132527CC" w14:textId="77777777" w:rsidR="006A3836" w:rsidRPr="00CE57C3" w:rsidRDefault="006A3836" w:rsidP="006A3836">
      <w:pPr>
        <w:pStyle w:val="Sisennettyleipteksti"/>
        <w:numPr>
          <w:ilvl w:val="0"/>
          <w:numId w:val="3"/>
        </w:numPr>
        <w:tabs>
          <w:tab w:val="clear" w:pos="720"/>
        </w:tabs>
        <w:ind w:hanging="720"/>
        <w:rPr>
          <w:sz w:val="22"/>
          <w:szCs w:val="22"/>
        </w:rPr>
      </w:pPr>
      <w:r w:rsidRPr="00CE57C3">
        <w:rPr>
          <w:sz w:val="22"/>
          <w:szCs w:val="22"/>
        </w:rPr>
        <w:t>Elledningar som används vid försäljn</w:t>
      </w:r>
      <w:r>
        <w:rPr>
          <w:sz w:val="22"/>
          <w:szCs w:val="22"/>
        </w:rPr>
        <w:t xml:space="preserve">ingsplatserna bör vara godkända </w:t>
      </w:r>
      <w:r w:rsidRPr="00CE57C3">
        <w:rPr>
          <w:sz w:val="22"/>
          <w:szCs w:val="22"/>
        </w:rPr>
        <w:t xml:space="preserve">för </w:t>
      </w:r>
      <w:r w:rsidR="00810684">
        <w:rPr>
          <w:sz w:val="22"/>
          <w:szCs w:val="22"/>
        </w:rPr>
        <w:t>UTEBRUK (i allmänhet svarta)</w:t>
      </w:r>
      <w:r w:rsidRPr="00CE57C3">
        <w:rPr>
          <w:sz w:val="22"/>
          <w:szCs w:val="22"/>
        </w:rPr>
        <w:t>.</w:t>
      </w:r>
    </w:p>
    <w:p w14:paraId="13746AE5" w14:textId="77777777" w:rsidR="006A3836" w:rsidRPr="006A3836" w:rsidRDefault="006A3836" w:rsidP="006A3836">
      <w:pPr>
        <w:jc w:val="both"/>
        <w:rPr>
          <w:sz w:val="16"/>
          <w:szCs w:val="16"/>
          <w:lang w:val="sv-SE"/>
        </w:rPr>
      </w:pPr>
    </w:p>
    <w:p w14:paraId="743585FD" w14:textId="77777777" w:rsidR="006A3836" w:rsidRPr="006A3836" w:rsidRDefault="006A3836" w:rsidP="006A3836">
      <w:pPr>
        <w:jc w:val="both"/>
        <w:rPr>
          <w:b/>
          <w:bCs/>
          <w:sz w:val="28"/>
          <w:szCs w:val="28"/>
          <w:lang w:val="sv-SE"/>
        </w:rPr>
      </w:pPr>
      <w:r w:rsidRPr="006A3836">
        <w:rPr>
          <w:b/>
          <w:bCs/>
          <w:sz w:val="28"/>
          <w:szCs w:val="28"/>
          <w:lang w:val="sv-SE"/>
        </w:rPr>
        <w:t>Fiskare och övriga primärproducenter:</w:t>
      </w:r>
    </w:p>
    <w:p w14:paraId="446240F5" w14:textId="77777777" w:rsidR="006A3836" w:rsidRPr="006A3836" w:rsidRDefault="006A3836" w:rsidP="006A3836">
      <w:pPr>
        <w:jc w:val="both"/>
        <w:rPr>
          <w:sz w:val="16"/>
          <w:szCs w:val="16"/>
          <w:lang w:val="sv-SE"/>
        </w:rPr>
      </w:pPr>
    </w:p>
    <w:p w14:paraId="0862CF33" w14:textId="77777777" w:rsidR="006A3836" w:rsidRDefault="006A3836" w:rsidP="006A3836">
      <w:pPr>
        <w:pStyle w:val="Sisennettyleipteksti2"/>
      </w:pPr>
      <w:r>
        <w:t>12.</w:t>
      </w:r>
      <w:r>
        <w:tab/>
        <w:t xml:space="preserve">Utlottningen av marknadsplatser utförs under övervakade förhållanden. Lista över de utlottade platserna finns till påseende på marknadsområdet på </w:t>
      </w:r>
      <w:r w:rsidR="00222745">
        <w:t>ons</w:t>
      </w:r>
      <w:r>
        <w:t>dagen före marknaden. I utlottningen deltar de försäljare som inom föreskriven tid skriftligen anmält sig och som har erlagt marknadsavgiften.</w:t>
      </w:r>
    </w:p>
    <w:p w14:paraId="51B382FC" w14:textId="77777777" w:rsidR="006A3836" w:rsidRPr="006A3836" w:rsidRDefault="006A3836" w:rsidP="006A3836">
      <w:pPr>
        <w:jc w:val="both"/>
        <w:rPr>
          <w:sz w:val="16"/>
          <w:szCs w:val="16"/>
          <w:lang w:val="en-US"/>
        </w:rPr>
      </w:pPr>
    </w:p>
    <w:p w14:paraId="6EB4E4DF" w14:textId="77777777" w:rsidR="006A3836" w:rsidRDefault="006A3836" w:rsidP="006A3836">
      <w:pPr>
        <w:pStyle w:val="Sisennettyleipteksti2"/>
      </w:pPr>
      <w:r>
        <w:t>13.</w:t>
      </w:r>
      <w:r>
        <w:tab/>
        <w:t xml:space="preserve">På fiskarnas försäljningsplatser får </w:t>
      </w:r>
      <w:r w:rsidR="00810684">
        <w:t>kommersiella fiskare (</w:t>
      </w:r>
      <w:r>
        <w:t>yrkesfiskare</w:t>
      </w:r>
      <w:r w:rsidR="00810684">
        <w:t>)</w:t>
      </w:r>
      <w:r>
        <w:t xml:space="preserve"> och deras familjemedlemmar fungera som försäljare. I oklara fall avgörs frågan i sista hand av arrangörerna. Från fiskarnas försäljningsplatser får det endast säljas egenhändigt fångad, förädlad och förpackad fisk samt dessutom bär, rotfrukter, grönsaker, bröd </w:t>
      </w:r>
      <w:proofErr w:type="gramStart"/>
      <w:r>
        <w:t>m.m.</w:t>
      </w:r>
      <w:proofErr w:type="gramEnd"/>
      <w:r>
        <w:t xml:space="preserve"> egenhändigt tillverkade skärgårds- och kustbetonade primärprodukter. Rökning och glödstekning av fisk får utövas endast på för ändamålet reserverade platser.</w:t>
      </w:r>
    </w:p>
    <w:p w14:paraId="2CBD2B5C" w14:textId="77777777" w:rsidR="006A3836" w:rsidRPr="006A3836" w:rsidRDefault="006A3836" w:rsidP="006A3836">
      <w:pPr>
        <w:ind w:left="360"/>
        <w:jc w:val="both"/>
        <w:rPr>
          <w:sz w:val="16"/>
          <w:szCs w:val="16"/>
          <w:lang w:val="en-US"/>
        </w:rPr>
      </w:pPr>
    </w:p>
    <w:p w14:paraId="70353512" w14:textId="77777777" w:rsidR="006A3836" w:rsidRPr="006A3836" w:rsidRDefault="006A3836" w:rsidP="006A3836">
      <w:pPr>
        <w:spacing w:line="240" w:lineRule="exact"/>
        <w:ind w:left="720" w:hanging="720"/>
        <w:jc w:val="both"/>
        <w:rPr>
          <w:lang w:val="en-US"/>
        </w:rPr>
      </w:pPr>
      <w:r w:rsidRPr="006A3836">
        <w:rPr>
          <w:sz w:val="22"/>
          <w:szCs w:val="22"/>
          <w:lang w:val="en-US"/>
        </w:rPr>
        <w:t>14.</w:t>
      </w:r>
      <w:r w:rsidRPr="006A3836">
        <w:rPr>
          <w:sz w:val="22"/>
          <w:szCs w:val="22"/>
          <w:lang w:val="en-US"/>
        </w:rPr>
        <w:tab/>
        <w:t>All hantering av fisk (t.ex. placering på galler och förpackning) bör ske under tak bakom stänkskydd. Om fisken (råvaran) inte är av inhemskt ursprung (t.ex. laxfiskar) bör detta tydligt vara nämnt vid försäljningsplatsen. Glödstekt och rökt fisk som tillreds och säljs på platsen bör vara försedd med tydligt angivet kilopris. Vågar bör vara granskade och sakenligt stämplade.</w:t>
      </w:r>
    </w:p>
    <w:p w14:paraId="4441ECC6" w14:textId="77777777" w:rsidR="006A3836" w:rsidRPr="006A3836" w:rsidRDefault="006A3836" w:rsidP="006A3836">
      <w:pPr>
        <w:spacing w:line="240" w:lineRule="exact"/>
        <w:jc w:val="both"/>
        <w:rPr>
          <w:sz w:val="16"/>
          <w:szCs w:val="16"/>
          <w:lang w:val="en-US"/>
        </w:rPr>
      </w:pPr>
    </w:p>
    <w:p w14:paraId="30253DE0" w14:textId="77777777" w:rsidR="006A3836" w:rsidRPr="006A3836" w:rsidRDefault="006A3836" w:rsidP="006A3836">
      <w:pPr>
        <w:ind w:left="720" w:hanging="720"/>
        <w:jc w:val="both"/>
        <w:rPr>
          <w:b/>
          <w:bCs/>
          <w:sz w:val="22"/>
          <w:lang w:val="en-US"/>
        </w:rPr>
      </w:pPr>
      <w:r w:rsidRPr="006A3836">
        <w:rPr>
          <w:b/>
          <w:bCs/>
          <w:sz w:val="22"/>
          <w:lang w:val="en-US"/>
        </w:rPr>
        <w:t>15.</w:t>
      </w:r>
      <w:r w:rsidRPr="006A3836">
        <w:rPr>
          <w:b/>
          <w:bCs/>
          <w:sz w:val="22"/>
          <w:lang w:val="en-US"/>
        </w:rPr>
        <w:tab/>
        <w:t xml:space="preserve">Från primärproducentplatser får endast säljas egenhändigt odlade lantbruks- och trädgårdsprodukter eller produkter som med dessa som råmaterial producerats i småskaligt familjeföretag eller andra produkter som egenhändigt producerats i småskalig utsträckning. Från hantverkarplatser får endast säljas produkter som i sin helhet har tillverkats av försäljaren eller dennes familjemedlem. </w:t>
      </w:r>
      <w:r w:rsidRPr="006A3836">
        <w:rPr>
          <w:b/>
          <w:bCs/>
          <w:color w:val="FF0000"/>
          <w:sz w:val="22"/>
          <w:lang w:val="en-US"/>
        </w:rPr>
        <w:t>Varje primärproducent förbinder sig vid sin anmälan, att de givna uppgifterna är riktiga.</w:t>
      </w:r>
      <w:r w:rsidRPr="006A3836">
        <w:rPr>
          <w:b/>
          <w:bCs/>
          <w:sz w:val="22"/>
          <w:lang w:val="en-US"/>
        </w:rPr>
        <w:t xml:space="preserve"> I oklara fall avgörs frågan i sista hand av arrangörerna.</w:t>
      </w:r>
    </w:p>
    <w:p w14:paraId="1FC37AF7" w14:textId="77777777" w:rsidR="006A3836" w:rsidRPr="006A3836" w:rsidRDefault="006A3836" w:rsidP="006A3836">
      <w:pPr>
        <w:ind w:left="720" w:right="286" w:hanging="720"/>
        <w:jc w:val="both"/>
        <w:rPr>
          <w:b/>
          <w:sz w:val="16"/>
          <w:szCs w:val="16"/>
          <w:lang w:val="en-US"/>
        </w:rPr>
      </w:pPr>
    </w:p>
    <w:p w14:paraId="29511F3D" w14:textId="77777777" w:rsidR="006A3836" w:rsidRDefault="00E86A59" w:rsidP="00E86A59">
      <w:pPr>
        <w:ind w:left="720" w:right="286" w:hanging="720"/>
        <w:jc w:val="both"/>
        <w:rPr>
          <w:b/>
          <w:sz w:val="22"/>
          <w:szCs w:val="22"/>
          <w:lang w:val="en-US"/>
        </w:rPr>
      </w:pPr>
      <w:r>
        <w:rPr>
          <w:b/>
          <w:sz w:val="22"/>
          <w:szCs w:val="22"/>
          <w:lang w:val="en-US"/>
        </w:rPr>
        <w:t xml:space="preserve">16. </w:t>
      </w:r>
      <w:r>
        <w:rPr>
          <w:b/>
          <w:sz w:val="22"/>
          <w:szCs w:val="22"/>
          <w:lang w:val="en-US"/>
        </w:rPr>
        <w:tab/>
      </w:r>
      <w:r w:rsidR="006A3836" w:rsidRPr="006A3836">
        <w:rPr>
          <w:b/>
          <w:sz w:val="22"/>
          <w:szCs w:val="22"/>
          <w:lang w:val="en-US"/>
        </w:rPr>
        <w:t>Ifall det framkommer att försäljare som anmält sig till marknaden som primärproducent / hantverkare vid marknaden även håller till försäljning andra än i ordningsföreskrifterna fastställda primär- eller hantverksprodukter, är arrangören berättigad att av denne uppbära platspriset för övrig försäljare.</w:t>
      </w:r>
    </w:p>
    <w:p w14:paraId="282821E8" w14:textId="77777777" w:rsidR="006A3836" w:rsidRPr="006A3836" w:rsidRDefault="006A3836" w:rsidP="006A3836">
      <w:pPr>
        <w:ind w:left="720" w:right="286"/>
        <w:jc w:val="both"/>
        <w:rPr>
          <w:b/>
          <w:sz w:val="22"/>
          <w:szCs w:val="22"/>
          <w:lang w:val="en-US"/>
        </w:rPr>
      </w:pPr>
    </w:p>
    <w:p w14:paraId="26A98458" w14:textId="77777777" w:rsidR="006A3836" w:rsidRPr="00E86A59" w:rsidRDefault="006A3836" w:rsidP="006A3836">
      <w:pPr>
        <w:rPr>
          <w:b/>
          <w:bCs/>
          <w:sz w:val="22"/>
          <w:lang w:val="en-US"/>
        </w:rPr>
      </w:pPr>
      <w:r w:rsidRPr="006A3836">
        <w:rPr>
          <w:b/>
          <w:bCs/>
          <w:sz w:val="22"/>
          <w:lang w:val="en-US"/>
        </w:rPr>
        <w:tab/>
      </w:r>
      <w:r w:rsidR="00E31CC8">
        <w:rPr>
          <w:b/>
          <w:bCs/>
          <w:sz w:val="22"/>
          <w:lang w:val="en-US"/>
        </w:rPr>
        <w:tab/>
      </w:r>
    </w:p>
    <w:p w14:paraId="5046ED3F" w14:textId="77777777" w:rsidR="006A3836" w:rsidRPr="00E86A59" w:rsidRDefault="006A3836" w:rsidP="006A3836">
      <w:pPr>
        <w:rPr>
          <w:sz w:val="22"/>
          <w:lang w:val="en-US"/>
        </w:rPr>
      </w:pPr>
    </w:p>
    <w:sectPr w:rsidR="006A3836" w:rsidRPr="00E86A59" w:rsidSect="007F4216">
      <w:pgSz w:w="11906" w:h="16838"/>
      <w:pgMar w:top="510" w:right="731" w:bottom="142" w:left="68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F44A09"/>
    <w:multiLevelType w:val="hybridMultilevel"/>
    <w:tmpl w:val="614E7E78"/>
    <w:lvl w:ilvl="0" w:tplc="5142BAE8">
      <w:start w:val="8"/>
      <w:numFmt w:val="decimal"/>
      <w:lvlText w:val="%1."/>
      <w:lvlJc w:val="left"/>
      <w:pPr>
        <w:tabs>
          <w:tab w:val="num" w:pos="720"/>
        </w:tabs>
        <w:ind w:left="720" w:hanging="360"/>
      </w:pPr>
      <w:rPr>
        <w:rFonts w:hint="default"/>
        <w:color w:val="auto"/>
      </w:rPr>
    </w:lvl>
    <w:lvl w:ilvl="1" w:tplc="040B0019" w:tentative="1">
      <w:start w:val="1"/>
      <w:numFmt w:val="lowerLetter"/>
      <w:lvlText w:val="%2."/>
      <w:lvlJc w:val="left"/>
      <w:pPr>
        <w:tabs>
          <w:tab w:val="num" w:pos="1440"/>
        </w:tabs>
        <w:ind w:left="1440" w:hanging="360"/>
      </w:pPr>
    </w:lvl>
    <w:lvl w:ilvl="2" w:tplc="040B001B" w:tentative="1">
      <w:start w:val="1"/>
      <w:numFmt w:val="lowerRoman"/>
      <w:lvlText w:val="%3."/>
      <w:lvlJc w:val="right"/>
      <w:pPr>
        <w:tabs>
          <w:tab w:val="num" w:pos="2160"/>
        </w:tabs>
        <w:ind w:left="2160" w:hanging="180"/>
      </w:pPr>
    </w:lvl>
    <w:lvl w:ilvl="3" w:tplc="040B000F" w:tentative="1">
      <w:start w:val="1"/>
      <w:numFmt w:val="decimal"/>
      <w:lvlText w:val="%4."/>
      <w:lvlJc w:val="left"/>
      <w:pPr>
        <w:tabs>
          <w:tab w:val="num" w:pos="2880"/>
        </w:tabs>
        <w:ind w:left="2880" w:hanging="360"/>
      </w:pPr>
    </w:lvl>
    <w:lvl w:ilvl="4" w:tplc="040B0019" w:tentative="1">
      <w:start w:val="1"/>
      <w:numFmt w:val="lowerLetter"/>
      <w:lvlText w:val="%5."/>
      <w:lvlJc w:val="left"/>
      <w:pPr>
        <w:tabs>
          <w:tab w:val="num" w:pos="3600"/>
        </w:tabs>
        <w:ind w:left="3600" w:hanging="360"/>
      </w:pPr>
    </w:lvl>
    <w:lvl w:ilvl="5" w:tplc="040B001B" w:tentative="1">
      <w:start w:val="1"/>
      <w:numFmt w:val="lowerRoman"/>
      <w:lvlText w:val="%6."/>
      <w:lvlJc w:val="right"/>
      <w:pPr>
        <w:tabs>
          <w:tab w:val="num" w:pos="4320"/>
        </w:tabs>
        <w:ind w:left="4320" w:hanging="180"/>
      </w:pPr>
    </w:lvl>
    <w:lvl w:ilvl="6" w:tplc="040B000F" w:tentative="1">
      <w:start w:val="1"/>
      <w:numFmt w:val="decimal"/>
      <w:lvlText w:val="%7."/>
      <w:lvlJc w:val="left"/>
      <w:pPr>
        <w:tabs>
          <w:tab w:val="num" w:pos="5040"/>
        </w:tabs>
        <w:ind w:left="5040" w:hanging="360"/>
      </w:pPr>
    </w:lvl>
    <w:lvl w:ilvl="7" w:tplc="040B0019" w:tentative="1">
      <w:start w:val="1"/>
      <w:numFmt w:val="lowerLetter"/>
      <w:lvlText w:val="%8."/>
      <w:lvlJc w:val="left"/>
      <w:pPr>
        <w:tabs>
          <w:tab w:val="num" w:pos="5760"/>
        </w:tabs>
        <w:ind w:left="5760" w:hanging="360"/>
      </w:pPr>
    </w:lvl>
    <w:lvl w:ilvl="8" w:tplc="040B001B" w:tentative="1">
      <w:start w:val="1"/>
      <w:numFmt w:val="lowerRoman"/>
      <w:lvlText w:val="%9."/>
      <w:lvlJc w:val="right"/>
      <w:pPr>
        <w:tabs>
          <w:tab w:val="num" w:pos="6480"/>
        </w:tabs>
        <w:ind w:left="6480" w:hanging="180"/>
      </w:pPr>
    </w:lvl>
  </w:abstractNum>
  <w:abstractNum w:abstractNumId="1" w15:restartNumberingAfterBreak="0">
    <w:nsid w:val="0EE94531"/>
    <w:multiLevelType w:val="multilevel"/>
    <w:tmpl w:val="7450C5D0"/>
    <w:lvl w:ilvl="0">
      <w:start w:val="1"/>
      <w:numFmt w:val="decimal"/>
      <w:lvlText w:val="%1."/>
      <w:lvlJc w:val="left"/>
      <w:pPr>
        <w:tabs>
          <w:tab w:val="num" w:pos="720"/>
        </w:tabs>
        <w:ind w:left="720" w:hanging="360"/>
      </w:pPr>
      <w:rPr>
        <w:color w:val="auto"/>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2" w15:restartNumberingAfterBreak="0">
    <w:nsid w:val="4F453E9A"/>
    <w:multiLevelType w:val="hybridMultilevel"/>
    <w:tmpl w:val="7450C5D0"/>
    <w:lvl w:ilvl="0" w:tplc="62C8245C">
      <w:start w:val="1"/>
      <w:numFmt w:val="decimal"/>
      <w:lvlText w:val="%1."/>
      <w:lvlJc w:val="left"/>
      <w:pPr>
        <w:tabs>
          <w:tab w:val="num" w:pos="720"/>
        </w:tabs>
        <w:ind w:left="720" w:hanging="360"/>
      </w:pPr>
      <w:rPr>
        <w:color w:val="auto"/>
      </w:rPr>
    </w:lvl>
    <w:lvl w:ilvl="1" w:tplc="040B0019">
      <w:start w:val="1"/>
      <w:numFmt w:val="lowerLetter"/>
      <w:lvlText w:val="%2."/>
      <w:lvlJc w:val="left"/>
      <w:pPr>
        <w:tabs>
          <w:tab w:val="num" w:pos="1440"/>
        </w:tabs>
        <w:ind w:left="1440" w:hanging="360"/>
      </w:pPr>
    </w:lvl>
    <w:lvl w:ilvl="2" w:tplc="040B001B">
      <w:start w:val="1"/>
      <w:numFmt w:val="lowerRoman"/>
      <w:lvlText w:val="%3."/>
      <w:lvlJc w:val="right"/>
      <w:pPr>
        <w:tabs>
          <w:tab w:val="num" w:pos="2160"/>
        </w:tabs>
        <w:ind w:left="2160" w:hanging="180"/>
      </w:pPr>
    </w:lvl>
    <w:lvl w:ilvl="3" w:tplc="040B000F">
      <w:start w:val="1"/>
      <w:numFmt w:val="decimal"/>
      <w:lvlText w:val="%4."/>
      <w:lvlJc w:val="left"/>
      <w:pPr>
        <w:tabs>
          <w:tab w:val="num" w:pos="2880"/>
        </w:tabs>
        <w:ind w:left="2880" w:hanging="360"/>
      </w:pPr>
    </w:lvl>
    <w:lvl w:ilvl="4" w:tplc="040B0019">
      <w:start w:val="1"/>
      <w:numFmt w:val="lowerLetter"/>
      <w:lvlText w:val="%5."/>
      <w:lvlJc w:val="left"/>
      <w:pPr>
        <w:tabs>
          <w:tab w:val="num" w:pos="3600"/>
        </w:tabs>
        <w:ind w:left="3600" w:hanging="360"/>
      </w:pPr>
    </w:lvl>
    <w:lvl w:ilvl="5" w:tplc="040B001B">
      <w:start w:val="1"/>
      <w:numFmt w:val="lowerRoman"/>
      <w:lvlText w:val="%6."/>
      <w:lvlJc w:val="right"/>
      <w:pPr>
        <w:tabs>
          <w:tab w:val="num" w:pos="4320"/>
        </w:tabs>
        <w:ind w:left="4320" w:hanging="180"/>
      </w:pPr>
    </w:lvl>
    <w:lvl w:ilvl="6" w:tplc="040B000F">
      <w:start w:val="1"/>
      <w:numFmt w:val="decimal"/>
      <w:lvlText w:val="%7."/>
      <w:lvlJc w:val="left"/>
      <w:pPr>
        <w:tabs>
          <w:tab w:val="num" w:pos="5040"/>
        </w:tabs>
        <w:ind w:left="5040" w:hanging="360"/>
      </w:pPr>
    </w:lvl>
    <w:lvl w:ilvl="7" w:tplc="040B0019">
      <w:start w:val="1"/>
      <w:numFmt w:val="lowerLetter"/>
      <w:lvlText w:val="%8."/>
      <w:lvlJc w:val="left"/>
      <w:pPr>
        <w:tabs>
          <w:tab w:val="num" w:pos="5760"/>
        </w:tabs>
        <w:ind w:left="5760" w:hanging="360"/>
      </w:pPr>
    </w:lvl>
    <w:lvl w:ilvl="8" w:tplc="040B001B">
      <w:start w:val="1"/>
      <w:numFmt w:val="lowerRoman"/>
      <w:lvlText w:val="%9."/>
      <w:lvlJc w:val="right"/>
      <w:pPr>
        <w:tabs>
          <w:tab w:val="num" w:pos="6480"/>
        </w:tabs>
        <w:ind w:left="6480" w:hanging="180"/>
      </w:pPr>
    </w:lvl>
  </w:abstractNum>
  <w:abstractNum w:abstractNumId="3" w15:restartNumberingAfterBreak="0">
    <w:nsid w:val="51E2075A"/>
    <w:multiLevelType w:val="hybridMultilevel"/>
    <w:tmpl w:val="454E15B0"/>
    <w:lvl w:ilvl="0" w:tplc="040B000F">
      <w:start w:val="16"/>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num w:numId="1" w16cid:durableId="1847673416">
    <w:abstractNumId w:val="2"/>
  </w:num>
  <w:num w:numId="2" w16cid:durableId="206533362">
    <w:abstractNumId w:val="1"/>
  </w:num>
  <w:num w:numId="3" w16cid:durableId="2091197325">
    <w:abstractNumId w:val="0"/>
  </w:num>
  <w:num w:numId="4" w16cid:durableId="55909273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8"/>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304"/>
  <w:hyphenationZone w:val="425"/>
  <w:doNotHyphenateCaps/>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B3371"/>
    <w:rsid w:val="00196103"/>
    <w:rsid w:val="001A30A1"/>
    <w:rsid w:val="001B3DAA"/>
    <w:rsid w:val="001D2253"/>
    <w:rsid w:val="00222745"/>
    <w:rsid w:val="00290390"/>
    <w:rsid w:val="00295D6C"/>
    <w:rsid w:val="002F4A1D"/>
    <w:rsid w:val="00327BEB"/>
    <w:rsid w:val="0035299A"/>
    <w:rsid w:val="00366A5B"/>
    <w:rsid w:val="003E1BF2"/>
    <w:rsid w:val="003E34F7"/>
    <w:rsid w:val="003E7CED"/>
    <w:rsid w:val="0045201F"/>
    <w:rsid w:val="004902FB"/>
    <w:rsid w:val="00530822"/>
    <w:rsid w:val="00565EA5"/>
    <w:rsid w:val="005870BA"/>
    <w:rsid w:val="00594C9B"/>
    <w:rsid w:val="00597145"/>
    <w:rsid w:val="00655033"/>
    <w:rsid w:val="006A3836"/>
    <w:rsid w:val="006D4B57"/>
    <w:rsid w:val="007102AB"/>
    <w:rsid w:val="007A58EF"/>
    <w:rsid w:val="007B05BA"/>
    <w:rsid w:val="007F4216"/>
    <w:rsid w:val="00810684"/>
    <w:rsid w:val="00825609"/>
    <w:rsid w:val="008C66C3"/>
    <w:rsid w:val="008D5D2B"/>
    <w:rsid w:val="00940081"/>
    <w:rsid w:val="009478C0"/>
    <w:rsid w:val="009804A5"/>
    <w:rsid w:val="009B6800"/>
    <w:rsid w:val="00A00C55"/>
    <w:rsid w:val="00A26E2D"/>
    <w:rsid w:val="00A31B6D"/>
    <w:rsid w:val="00A76578"/>
    <w:rsid w:val="00A81CBF"/>
    <w:rsid w:val="00AB2208"/>
    <w:rsid w:val="00AC000F"/>
    <w:rsid w:val="00AF272B"/>
    <w:rsid w:val="00B03E54"/>
    <w:rsid w:val="00B101E5"/>
    <w:rsid w:val="00B5149E"/>
    <w:rsid w:val="00B623E1"/>
    <w:rsid w:val="00B84442"/>
    <w:rsid w:val="00BA203E"/>
    <w:rsid w:val="00BA3063"/>
    <w:rsid w:val="00BB5956"/>
    <w:rsid w:val="00C61232"/>
    <w:rsid w:val="00C90183"/>
    <w:rsid w:val="00CB04E0"/>
    <w:rsid w:val="00D4400A"/>
    <w:rsid w:val="00D836BF"/>
    <w:rsid w:val="00DA29DE"/>
    <w:rsid w:val="00DB17B1"/>
    <w:rsid w:val="00DB3371"/>
    <w:rsid w:val="00DB523B"/>
    <w:rsid w:val="00DF4676"/>
    <w:rsid w:val="00E31CC8"/>
    <w:rsid w:val="00E34DAD"/>
    <w:rsid w:val="00E62377"/>
    <w:rsid w:val="00E77C3E"/>
    <w:rsid w:val="00E86A59"/>
    <w:rsid w:val="00F17B33"/>
    <w:rsid w:val="00F24E81"/>
    <w:rsid w:val="00F32DDC"/>
    <w:rsid w:val="00F537E0"/>
    <w:rsid w:val="00F94164"/>
    <w:rsid w:val="00FA4C4D"/>
    <w:rsid w:val="00FF2369"/>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AEDE139"/>
  <w15:chartTrackingRefBased/>
  <w15:docId w15:val="{DDDA6F7C-D796-4B73-AC11-E1381877B9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fi-FI" w:eastAsia="fi-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ali">
    <w:name w:val="Normal"/>
    <w:qFormat/>
    <w:rPr>
      <w:sz w:val="24"/>
      <w:szCs w:val="24"/>
    </w:rPr>
  </w:style>
  <w:style w:type="paragraph" w:styleId="Otsikko1">
    <w:name w:val="heading 1"/>
    <w:basedOn w:val="Normaali"/>
    <w:next w:val="Normaali"/>
    <w:qFormat/>
    <w:pPr>
      <w:keepNext/>
      <w:outlineLvl w:val="0"/>
    </w:pPr>
    <w:rPr>
      <w:b/>
      <w:bCs/>
      <w:sz w:val="32"/>
      <w:szCs w:val="32"/>
    </w:rPr>
  </w:style>
  <w:style w:type="paragraph" w:styleId="Otsikko2">
    <w:name w:val="heading 2"/>
    <w:basedOn w:val="Normaali"/>
    <w:next w:val="Normaali"/>
    <w:qFormat/>
    <w:pPr>
      <w:keepNext/>
      <w:ind w:left="6520"/>
      <w:outlineLvl w:val="1"/>
    </w:pPr>
    <w:rPr>
      <w:b/>
      <w:bCs/>
    </w:rPr>
  </w:style>
  <w:style w:type="character" w:default="1" w:styleId="Kappaleenoletusfontti">
    <w:name w:val="Default Paragraph Font"/>
    <w:semiHidden/>
  </w:style>
  <w:style w:type="table" w:default="1" w:styleId="Normaalitaulukko">
    <w:name w:val="Normal Table"/>
    <w:semiHidden/>
    <w:tblPr>
      <w:tblInd w:w="0" w:type="dxa"/>
      <w:tblCellMar>
        <w:top w:w="0" w:type="dxa"/>
        <w:left w:w="108" w:type="dxa"/>
        <w:bottom w:w="0" w:type="dxa"/>
        <w:right w:w="108" w:type="dxa"/>
      </w:tblCellMar>
    </w:tblPr>
  </w:style>
  <w:style w:type="numbering" w:default="1" w:styleId="Eiluetteloa">
    <w:name w:val="No List"/>
    <w:semiHidden/>
  </w:style>
  <w:style w:type="paragraph" w:styleId="Asiakirjanrakenneruutu">
    <w:name w:val="Document Map"/>
    <w:basedOn w:val="Normaali"/>
    <w:semiHidden/>
    <w:pPr>
      <w:shd w:val="clear" w:color="auto" w:fill="000080"/>
    </w:pPr>
    <w:rPr>
      <w:rFonts w:ascii="Tahoma" w:hAnsi="Tahoma" w:cs="Tahoma"/>
    </w:rPr>
  </w:style>
  <w:style w:type="paragraph" w:styleId="Sisennettyleipteksti">
    <w:name w:val="Body Text Indent"/>
    <w:basedOn w:val="Normaali"/>
    <w:link w:val="SisennettyleiptekstiChar"/>
    <w:rsid w:val="006A3836"/>
    <w:pPr>
      <w:overflowPunct w:val="0"/>
      <w:autoSpaceDE w:val="0"/>
      <w:autoSpaceDN w:val="0"/>
      <w:adjustRightInd w:val="0"/>
      <w:jc w:val="both"/>
      <w:textAlignment w:val="baseline"/>
    </w:pPr>
    <w:rPr>
      <w:b/>
      <w:bCs/>
      <w:lang w:val="sv-SE" w:eastAsia="sv-SE"/>
    </w:rPr>
  </w:style>
  <w:style w:type="character" w:customStyle="1" w:styleId="SisennettyleiptekstiChar">
    <w:name w:val="Sisennetty leipäteksti Char"/>
    <w:link w:val="Sisennettyleipteksti"/>
    <w:rsid w:val="006A3836"/>
    <w:rPr>
      <w:b/>
      <w:bCs/>
      <w:sz w:val="24"/>
      <w:szCs w:val="24"/>
      <w:lang w:val="sv-SE" w:eastAsia="sv-SE"/>
    </w:rPr>
  </w:style>
  <w:style w:type="paragraph" w:styleId="Sisennettyleipteksti2">
    <w:name w:val="Body Text Indent 2"/>
    <w:basedOn w:val="Normaali"/>
    <w:link w:val="Sisennettyleipteksti2Char"/>
    <w:rsid w:val="006A3836"/>
    <w:pPr>
      <w:overflowPunct w:val="0"/>
      <w:autoSpaceDE w:val="0"/>
      <w:autoSpaceDN w:val="0"/>
      <w:adjustRightInd w:val="0"/>
      <w:ind w:left="720" w:hanging="720"/>
      <w:jc w:val="both"/>
      <w:textAlignment w:val="baseline"/>
    </w:pPr>
    <w:rPr>
      <w:sz w:val="22"/>
      <w:szCs w:val="22"/>
      <w:lang w:val="sv-SE" w:eastAsia="sv-SE"/>
    </w:rPr>
  </w:style>
  <w:style w:type="character" w:customStyle="1" w:styleId="Sisennettyleipteksti2Char">
    <w:name w:val="Sisennetty leipäteksti 2 Char"/>
    <w:link w:val="Sisennettyleipteksti2"/>
    <w:rsid w:val="006A3836"/>
    <w:rPr>
      <w:sz w:val="22"/>
      <w:szCs w:val="22"/>
      <w:lang w:val="sv-SE" w:eastAsia="sv-SE"/>
    </w:rPr>
  </w:style>
  <w:style w:type="paragraph" w:styleId="Luettelokappale">
    <w:name w:val="List Paragraph"/>
    <w:basedOn w:val="Normaali"/>
    <w:uiPriority w:val="34"/>
    <w:qFormat/>
    <w:rsid w:val="00E31CC8"/>
    <w:pPr>
      <w:ind w:left="1304"/>
    </w:pPr>
  </w:style>
  <w:style w:type="character" w:styleId="Hyperlinkki">
    <w:name w:val="Hyperlink"/>
    <w:rsid w:val="00DF4676"/>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1111</Words>
  <Characters>6545</Characters>
  <Application>Microsoft Office Word</Application>
  <DocSecurity>0</DocSecurity>
  <Lines>198</Lines>
  <Paragraphs>153</Paragraphs>
  <ScaleCrop>false</ScaleCrop>
  <HeadingPairs>
    <vt:vector size="4" baseType="variant">
      <vt:variant>
        <vt:lpstr>Rubrik</vt:lpstr>
      </vt:variant>
      <vt:variant>
        <vt:i4>1</vt:i4>
      </vt:variant>
      <vt:variant>
        <vt:lpstr>Otsikko</vt:lpstr>
      </vt:variant>
      <vt:variant>
        <vt:i4>1</vt:i4>
      </vt:variant>
    </vt:vector>
  </HeadingPairs>
  <TitlesOfParts>
    <vt:vector size="2" baseType="lpstr">
      <vt:lpstr>TURUN SILAKKAMARKKINOIDEN JÄRJESTYSOHJE</vt:lpstr>
      <vt:lpstr>TURUN SILAKKAMARKKINOIDEN JÄRJESTYSOHJE</vt:lpstr>
    </vt:vector>
  </TitlesOfParts>
  <Company>V-S kalastajaliitto ry.</Company>
  <LinksUpToDate>false</LinksUpToDate>
  <CharactersWithSpaces>7503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TURUN SILAKKAMARKKINOIDEN JÄRJESTYSOHJE</dc:title>
  <dc:subject/>
  <dc:creator>Aki Mustonen</dc:creator>
  <cp:keywords/>
  <cp:lastModifiedBy>Lauri Rantanen</cp:lastModifiedBy>
  <cp:revision>2</cp:revision>
  <cp:lastPrinted>2022-08-19T05:03:00Z</cp:lastPrinted>
  <dcterms:created xsi:type="dcterms:W3CDTF">2025-09-07T15:52:00Z</dcterms:created>
  <dcterms:modified xsi:type="dcterms:W3CDTF">2025-09-07T15:52:00Z</dcterms:modified>
</cp:coreProperties>
</file>